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005AE6">
      <w:pPr>
        <w:suppressAutoHyphens/>
        <w:jc w:val="center"/>
        <w:rPr>
          <w:rFonts w:eastAsia="Times New Roman"/>
          <w:b/>
          <w:sz w:val="28"/>
          <w:szCs w:val="24"/>
        </w:rPr>
      </w:pPr>
      <w:bookmarkStart w:id="0" w:name="_GoBack"/>
      <w:bookmarkEnd w:id="0"/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2B3EA2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ТЕРНОВСКОГО</w:t>
      </w:r>
      <w:r w:rsidR="00F63834">
        <w:rPr>
          <w:rFonts w:eastAsia="Times New Roman"/>
          <w:b/>
          <w:sz w:val="28"/>
          <w:szCs w:val="24"/>
        </w:rPr>
        <w:t xml:space="preserve"> СЕЛЬСКОГО ПОСЕЛЕНИЯ</w:t>
      </w:r>
      <w:r w:rsidR="00F63834"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 w:rsidR="00F63834"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6302F3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16 сентября</w:t>
      </w:r>
      <w:r w:rsidR="008A1399">
        <w:rPr>
          <w:bCs/>
          <w:sz w:val="28"/>
          <w:szCs w:val="24"/>
        </w:rPr>
        <w:t xml:space="preserve"> </w:t>
      </w:r>
      <w:r w:rsidR="002B3EA2">
        <w:rPr>
          <w:bCs/>
          <w:sz w:val="28"/>
          <w:szCs w:val="24"/>
        </w:rPr>
        <w:t>2024 г.  № 230</w:t>
      </w:r>
      <w:r w:rsidR="00F63834">
        <w:rPr>
          <w:bCs/>
          <w:sz w:val="28"/>
          <w:szCs w:val="24"/>
        </w:rPr>
        <w:t xml:space="preserve"> </w:t>
      </w:r>
    </w:p>
    <w:p w:rsidR="00F63834" w:rsidRDefault="006302F3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с. Терновка</w:t>
      </w:r>
    </w:p>
    <w:p w:rsidR="001F1362" w:rsidRDefault="001F1362" w:rsidP="001F1362">
      <w:pPr>
        <w:tabs>
          <w:tab w:val="left" w:pos="4125"/>
        </w:tabs>
      </w:pP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  <w:r w:rsidR="002B3EA2">
        <w:rPr>
          <w:rFonts w:ascii="Times New Roman" w:hAnsi="Times New Roman" w:cs="Times New Roman"/>
          <w:b/>
          <w:bCs/>
          <w:sz w:val="28"/>
          <w:szCs w:val="28"/>
        </w:rPr>
        <w:t>Терновского</w:t>
      </w: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F63834" w:rsidRDefault="006302F3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 № 108 от 08.02.2018</w:t>
      </w:r>
    </w:p>
    <w:p w:rsidR="00A337AF" w:rsidRPr="00C52FA3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года «Об утверждении Правил благоустройства</w:t>
      </w:r>
    </w:p>
    <w:p w:rsidR="00A337AF" w:rsidRPr="00C52FA3" w:rsidRDefault="002B3EA2" w:rsidP="00C52FA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</w:p>
    <w:p w:rsidR="00E3607C" w:rsidRPr="00E3607C" w:rsidRDefault="00A337AF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>Терновс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кого муниципального</w:t>
      </w:r>
      <w:r w:rsidR="00E3607C" w:rsidRPr="00E3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07C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337AF" w:rsidRPr="00C52FA3" w:rsidRDefault="00C52FA3" w:rsidP="00E3607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области»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477BAA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2B3EA2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7F4A17"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E026B1">
        <w:rPr>
          <w:rFonts w:ascii="Times New Roman" w:hAnsi="Times New Roman" w:cs="Times New Roman"/>
          <w:sz w:val="28"/>
          <w:szCs w:val="28"/>
        </w:rPr>
        <w:t xml:space="preserve"> 05.07.2024 г.,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2B3EA2">
        <w:rPr>
          <w:rFonts w:ascii="Times New Roman" w:hAnsi="Times New Roman" w:cs="Times New Roman"/>
          <w:sz w:val="28"/>
          <w:szCs w:val="28"/>
        </w:rPr>
        <w:t>Терновского</w:t>
      </w:r>
      <w:r w:rsidR="006612B3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="002B3EA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</w:t>
      </w:r>
      <w:r w:rsidR="0002454E">
        <w:rPr>
          <w:rFonts w:ascii="Times New Roman" w:hAnsi="Times New Roman" w:cs="Times New Roman"/>
          <w:sz w:val="28"/>
          <w:szCs w:val="28"/>
        </w:rPr>
        <w:t>области  № 108 от 08.02.2018</w:t>
      </w:r>
      <w:r>
        <w:rPr>
          <w:rFonts w:ascii="Times New Roman" w:hAnsi="Times New Roman" w:cs="Times New Roman"/>
          <w:sz w:val="28"/>
          <w:szCs w:val="28"/>
        </w:rPr>
        <w:t xml:space="preserve"> года  «Об утверждении Правил благоустройства </w:t>
      </w:r>
      <w:r w:rsidR="002B3EA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CF0139" w:rsidRDefault="00CF0139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>
        <w:rPr>
          <w:sz w:val="28"/>
          <w:szCs w:val="28"/>
        </w:rPr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lastRenderedPageBreak/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8"/>
          <w:szCs w:val="28"/>
        </w:rPr>
        <w:t>»</w:t>
      </w:r>
    </w:p>
    <w:p w:rsidR="00557C50" w:rsidRPr="00EA3E1C" w:rsidRDefault="00EA3E1C" w:rsidP="00EA3E1C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lang w:eastAsia="en-US"/>
        </w:rPr>
        <w:t xml:space="preserve">Опубликовать настоящее решение в периодическом печатном издании органов местного самоуправления </w:t>
      </w:r>
      <w:r w:rsidR="002B3EA2">
        <w:rPr>
          <w:rFonts w:eastAsia="Times New Roman"/>
          <w:sz w:val="28"/>
          <w:szCs w:val="28"/>
          <w:lang w:eastAsia="en-US"/>
        </w:rPr>
        <w:t>Терновского</w:t>
      </w:r>
      <w:r>
        <w:rPr>
          <w:rFonts w:eastAsia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разметить на сайте сельского поселения в сети «Интернет».</w:t>
      </w:r>
    </w:p>
    <w:p w:rsidR="0057396F" w:rsidRPr="0057396F" w:rsidRDefault="00EA3E1C" w:rsidP="0057396F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="0057396F" w:rsidRPr="0057396F">
        <w:rPr>
          <w:sz w:val="28"/>
          <w:szCs w:val="28"/>
        </w:rPr>
        <w:t>. </w:t>
      </w:r>
      <w:r w:rsidR="0057396F" w:rsidRPr="00BE5F94">
        <w:rPr>
          <w:sz w:val="28"/>
          <w:szCs w:val="28"/>
        </w:rPr>
        <w:t>Разместить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57C50">
        <w:rPr>
          <w:rFonts w:ascii="Times New Roman" w:hAnsi="Times New Roman"/>
          <w:sz w:val="28"/>
          <w:szCs w:val="28"/>
        </w:rPr>
        <w:t>даты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177D92">
        <w:rPr>
          <w:rFonts w:ascii="Times New Roman" w:hAnsi="Times New Roman"/>
          <w:sz w:val="28"/>
          <w:szCs w:val="28"/>
        </w:rPr>
        <w:t>официального обнародования</w:t>
      </w:r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EA3E1C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7C50" w:rsidRPr="00DF591A">
        <w:rPr>
          <w:rFonts w:ascii="Times New Roman" w:hAnsi="Times New Roman"/>
          <w:sz w:val="28"/>
          <w:szCs w:val="28"/>
        </w:rPr>
        <w:t xml:space="preserve">. Контроль за исполнением  настоящего </w:t>
      </w:r>
      <w:r w:rsidR="00557C50">
        <w:rPr>
          <w:rFonts w:ascii="Times New Roman" w:hAnsi="Times New Roman"/>
          <w:sz w:val="28"/>
          <w:szCs w:val="28"/>
        </w:rPr>
        <w:t xml:space="preserve">решения 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оставляю за собой</w:t>
      </w:r>
      <w:r w:rsidR="0002454E">
        <w:rPr>
          <w:rFonts w:ascii="Times New Roman" w:hAnsi="Times New Roman"/>
          <w:sz w:val="28"/>
          <w:szCs w:val="28"/>
        </w:rPr>
        <w:t>.</w:t>
      </w:r>
      <w:r w:rsidR="00557C50" w:rsidRPr="00DF591A">
        <w:rPr>
          <w:rFonts w:ascii="Times New Roman" w:hAnsi="Times New Roman"/>
          <w:sz w:val="28"/>
          <w:szCs w:val="28"/>
        </w:rPr>
        <w:t xml:space="preserve"> 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AB7279">
        <w:rPr>
          <w:sz w:val="28"/>
          <w:szCs w:val="28"/>
          <w:lang w:eastAsia="en-US"/>
        </w:rPr>
        <w:t xml:space="preserve"> </w:t>
      </w:r>
      <w:r w:rsidR="002B3EA2">
        <w:rPr>
          <w:sz w:val="28"/>
          <w:szCs w:val="28"/>
          <w:lang w:eastAsia="en-US"/>
        </w:rPr>
        <w:t>Терновского</w:t>
      </w:r>
      <w:r w:rsidR="00AB7279">
        <w:rPr>
          <w:sz w:val="28"/>
          <w:szCs w:val="28"/>
          <w:lang w:eastAsia="en-US"/>
        </w:rPr>
        <w:t xml:space="preserve"> 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поселения:                             </w:t>
      </w:r>
      <w:r w:rsidR="00CF0139">
        <w:rPr>
          <w:sz w:val="28"/>
          <w:szCs w:val="28"/>
          <w:lang w:eastAsia="en-US"/>
        </w:rPr>
        <w:t xml:space="preserve">       </w:t>
      </w:r>
      <w:r w:rsidR="00114C22">
        <w:rPr>
          <w:sz w:val="28"/>
          <w:szCs w:val="28"/>
          <w:lang w:eastAsia="en-US"/>
        </w:rPr>
        <w:t xml:space="preserve">                          </w:t>
      </w:r>
      <w:r w:rsidR="00CF01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02454E">
        <w:rPr>
          <w:sz w:val="28"/>
          <w:szCs w:val="28"/>
          <w:lang w:eastAsia="en-US"/>
        </w:rPr>
        <w:t>Д.А. Симонов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</w:t>
      </w: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4E" w:rsidRDefault="00C2704E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4E" w:rsidRDefault="00C2704E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4E" w:rsidRDefault="00C2704E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4E" w:rsidRDefault="00C2704E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4E" w:rsidRDefault="00C2704E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04E" w:rsidRDefault="00C2704E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5E" w:rsidRDefault="0096575E" w:rsidP="003157D9">
      <w:r>
        <w:separator/>
      </w:r>
    </w:p>
  </w:endnote>
  <w:endnote w:type="continuationSeparator" w:id="0">
    <w:p w:rsidR="0096575E" w:rsidRDefault="0096575E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0176A0" w:rsidRDefault="000176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FAB">
          <w:rPr>
            <w:noProof/>
          </w:rPr>
          <w:t>2</w:t>
        </w:r>
        <w:r>
          <w:fldChar w:fldCharType="end"/>
        </w:r>
      </w:p>
    </w:sdtContent>
  </w:sdt>
  <w:p w:rsidR="000176A0" w:rsidRDefault="00017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5E" w:rsidRDefault="0096575E" w:rsidP="003157D9">
      <w:r>
        <w:separator/>
      </w:r>
    </w:p>
  </w:footnote>
  <w:footnote w:type="continuationSeparator" w:id="0">
    <w:p w:rsidR="0096575E" w:rsidRDefault="0096575E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05AE6"/>
    <w:rsid w:val="00006F5F"/>
    <w:rsid w:val="000147FC"/>
    <w:rsid w:val="000176A0"/>
    <w:rsid w:val="0002454E"/>
    <w:rsid w:val="000249AF"/>
    <w:rsid w:val="00026F15"/>
    <w:rsid w:val="00034E9E"/>
    <w:rsid w:val="00035665"/>
    <w:rsid w:val="00035D7F"/>
    <w:rsid w:val="000A6C69"/>
    <w:rsid w:val="000E7C71"/>
    <w:rsid w:val="000F1454"/>
    <w:rsid w:val="000F2DD0"/>
    <w:rsid w:val="00114C22"/>
    <w:rsid w:val="00121E16"/>
    <w:rsid w:val="001518DE"/>
    <w:rsid w:val="00172F7B"/>
    <w:rsid w:val="00177D92"/>
    <w:rsid w:val="001A0154"/>
    <w:rsid w:val="001A12ED"/>
    <w:rsid w:val="001C7F4F"/>
    <w:rsid w:val="001F1362"/>
    <w:rsid w:val="00235DAC"/>
    <w:rsid w:val="00256D9D"/>
    <w:rsid w:val="00256FEA"/>
    <w:rsid w:val="002735B6"/>
    <w:rsid w:val="002A4F8B"/>
    <w:rsid w:val="002A7958"/>
    <w:rsid w:val="002B323C"/>
    <w:rsid w:val="002B3EA2"/>
    <w:rsid w:val="002D5837"/>
    <w:rsid w:val="002F20C4"/>
    <w:rsid w:val="002F4AAD"/>
    <w:rsid w:val="003157D9"/>
    <w:rsid w:val="0032531D"/>
    <w:rsid w:val="00325443"/>
    <w:rsid w:val="003274AD"/>
    <w:rsid w:val="003A13B7"/>
    <w:rsid w:val="003A444B"/>
    <w:rsid w:val="003B1642"/>
    <w:rsid w:val="003B79DE"/>
    <w:rsid w:val="003F38E4"/>
    <w:rsid w:val="00420F4F"/>
    <w:rsid w:val="004313B5"/>
    <w:rsid w:val="004571F0"/>
    <w:rsid w:val="004613BF"/>
    <w:rsid w:val="00472A4A"/>
    <w:rsid w:val="00477BAA"/>
    <w:rsid w:val="00480CBB"/>
    <w:rsid w:val="00483F69"/>
    <w:rsid w:val="00493849"/>
    <w:rsid w:val="004944F5"/>
    <w:rsid w:val="004A36F2"/>
    <w:rsid w:val="004A3E1A"/>
    <w:rsid w:val="00506D45"/>
    <w:rsid w:val="00530892"/>
    <w:rsid w:val="00546231"/>
    <w:rsid w:val="00557C50"/>
    <w:rsid w:val="00563FAB"/>
    <w:rsid w:val="005651F4"/>
    <w:rsid w:val="0057396F"/>
    <w:rsid w:val="00575451"/>
    <w:rsid w:val="005B49B6"/>
    <w:rsid w:val="005C79A5"/>
    <w:rsid w:val="005E4786"/>
    <w:rsid w:val="00601A79"/>
    <w:rsid w:val="00622F76"/>
    <w:rsid w:val="00625DFC"/>
    <w:rsid w:val="00627364"/>
    <w:rsid w:val="006302F3"/>
    <w:rsid w:val="0063612D"/>
    <w:rsid w:val="00646675"/>
    <w:rsid w:val="006612B3"/>
    <w:rsid w:val="00676CF2"/>
    <w:rsid w:val="006A0A6B"/>
    <w:rsid w:val="006D5789"/>
    <w:rsid w:val="00716F63"/>
    <w:rsid w:val="00722E10"/>
    <w:rsid w:val="00743022"/>
    <w:rsid w:val="00763F72"/>
    <w:rsid w:val="00765F0F"/>
    <w:rsid w:val="00772CB7"/>
    <w:rsid w:val="00774645"/>
    <w:rsid w:val="007857EE"/>
    <w:rsid w:val="00795770"/>
    <w:rsid w:val="007A3422"/>
    <w:rsid w:val="007D68E3"/>
    <w:rsid w:val="007E1AD5"/>
    <w:rsid w:val="007F4A17"/>
    <w:rsid w:val="007F64A5"/>
    <w:rsid w:val="00855A1A"/>
    <w:rsid w:val="00865048"/>
    <w:rsid w:val="00896F8D"/>
    <w:rsid w:val="008A1399"/>
    <w:rsid w:val="008A6FDD"/>
    <w:rsid w:val="008A7540"/>
    <w:rsid w:val="008B2C9A"/>
    <w:rsid w:val="008C576F"/>
    <w:rsid w:val="008E4F3D"/>
    <w:rsid w:val="008F7164"/>
    <w:rsid w:val="009232E2"/>
    <w:rsid w:val="00923D5D"/>
    <w:rsid w:val="00946688"/>
    <w:rsid w:val="00954EF1"/>
    <w:rsid w:val="0096575E"/>
    <w:rsid w:val="00980D07"/>
    <w:rsid w:val="009947D6"/>
    <w:rsid w:val="009A4FC6"/>
    <w:rsid w:val="009A68F5"/>
    <w:rsid w:val="009D512E"/>
    <w:rsid w:val="009F08FE"/>
    <w:rsid w:val="00A01F6C"/>
    <w:rsid w:val="00A337AF"/>
    <w:rsid w:val="00A44520"/>
    <w:rsid w:val="00AA0DDB"/>
    <w:rsid w:val="00AB5BF3"/>
    <w:rsid w:val="00AB7279"/>
    <w:rsid w:val="00B05D98"/>
    <w:rsid w:val="00B119FF"/>
    <w:rsid w:val="00B14231"/>
    <w:rsid w:val="00B15073"/>
    <w:rsid w:val="00B27F13"/>
    <w:rsid w:val="00B85F01"/>
    <w:rsid w:val="00B90075"/>
    <w:rsid w:val="00B9414D"/>
    <w:rsid w:val="00BA30D4"/>
    <w:rsid w:val="00BC43ED"/>
    <w:rsid w:val="00BE5F94"/>
    <w:rsid w:val="00C024D7"/>
    <w:rsid w:val="00C12DA4"/>
    <w:rsid w:val="00C236E1"/>
    <w:rsid w:val="00C2704E"/>
    <w:rsid w:val="00C31C46"/>
    <w:rsid w:val="00C52FA3"/>
    <w:rsid w:val="00C65BE9"/>
    <w:rsid w:val="00C8668F"/>
    <w:rsid w:val="00CA6A46"/>
    <w:rsid w:val="00CF0139"/>
    <w:rsid w:val="00CF5CBD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26B1"/>
    <w:rsid w:val="00E04DC8"/>
    <w:rsid w:val="00E3607C"/>
    <w:rsid w:val="00E36753"/>
    <w:rsid w:val="00E43142"/>
    <w:rsid w:val="00E472DA"/>
    <w:rsid w:val="00E56DF4"/>
    <w:rsid w:val="00E65A36"/>
    <w:rsid w:val="00E71F3A"/>
    <w:rsid w:val="00E72544"/>
    <w:rsid w:val="00E7787D"/>
    <w:rsid w:val="00E81B1A"/>
    <w:rsid w:val="00E93A37"/>
    <w:rsid w:val="00E9764F"/>
    <w:rsid w:val="00EA3E1C"/>
    <w:rsid w:val="00ED33B3"/>
    <w:rsid w:val="00F00C15"/>
    <w:rsid w:val="00F2589F"/>
    <w:rsid w:val="00F30A2A"/>
    <w:rsid w:val="00F359BF"/>
    <w:rsid w:val="00F63834"/>
    <w:rsid w:val="00F830B1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9AFC-6F97-495D-9DC2-432A9524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User1</cp:lastModifiedBy>
  <cp:revision>2</cp:revision>
  <cp:lastPrinted>2024-09-17T12:37:00Z</cp:lastPrinted>
  <dcterms:created xsi:type="dcterms:W3CDTF">2024-10-28T12:27:00Z</dcterms:created>
  <dcterms:modified xsi:type="dcterms:W3CDTF">2024-10-28T12:27:00Z</dcterms:modified>
</cp:coreProperties>
</file>